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sz w:val="48"/>
        </w:rPr>
        <w:t>Curriculum - Responsabile di Progetto IT</w:t>
      </w:r>
    </w:p>
    <w:p/>
    <w:p>
      <w:r>
        <w:rPr>
          <w:b/>
        </w:rPr>
        <w:t>Obiettivo:</w:t>
        <w:br/>
      </w:r>
      <w:r>
        <w:t>Utilizzare le mie competenze e la mia esperienza come responsabile di progetto it, continuando ad approfondire le mie conoscenze e abilità.</w:t>
      </w:r>
    </w:p>
    <w:p/>
    <w:p>
      <w:r>
        <w:rPr>
          <w:b/>
        </w:rPr>
        <w:t>Competenze:</w:t>
        <w:br/>
      </w:r>
      <w:r>
        <w:t>Project Management, Agile/Scrum, Risk Management, Quality Management, Communication, Leadership</w:t>
      </w:r>
    </w:p>
    <w:p/>
    <w:p>
      <w:r>
        <w:rPr>
          <w:b/>
        </w:rPr>
        <w:t>Esperienza Professionale:</w:t>
        <w:br/>
      </w:r>
      <w:r>
        <w:t>IT Project Manager, YZA Company, 2022-Present</w:t>
        <w:br/>
        <w:t>Responsabilità e Successi:</w:t>
        <w:br/>
        <w:t>- Managed end-to-end project planning and execution on several key projects.</w:t>
        <w:br/>
        <w:t>- Coordinated with cross-functional teams to keep project deliverables on schedule.</w:t>
        <w:br/>
        <w:t>- Led the risk and issue management for the projects, identified risks and issues early, and drove their resolution.</w:t>
        <w:br/>
        <w:br/>
        <w:t>IT Project Coordinator, BCD Company, 2018-2022</w:t>
        <w:br/>
        <w:t>Responsabilità e Successi:</w:t>
        <w:br/>
        <w:t>- Assisted project managers in coordinating project activities.</w:t>
        <w:br/>
        <w:t>- Prepared project documentation and reports.</w:t>
        <w:br/>
        <w:t>- Monitored project progress and addressed potential issues.</w:t>
        <w:br/>
      </w:r>
    </w:p>
    <w:p/>
    <w:p>
      <w:r>
        <w:rPr>
          <w:b/>
        </w:rPr>
        <w:t>Formazione:</w:t>
        <w:br/>
      </w:r>
      <w:r>
        <w:t>Master in Business Administration (MBA), Tecnologia dell'Informazione, University of Warsaw, 2014-2018</w:t>
      </w:r>
    </w:p>
    <w:p/>
    <w:p>
      <w:r>
        <w:rPr>
          <w:b/>
        </w:rPr>
        <w:t>Certificazioni:</w:t>
        <w:br/>
      </w:r>
      <w:r>
        <w:t>Project Management Professional, PMI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